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FF4B" w14:textId="77777777" w:rsidR="00CA289D" w:rsidRPr="00CA289D" w:rsidRDefault="00CA289D" w:rsidP="00CA289D">
      <w:r w:rsidRPr="00CA289D">
        <w:rPr>
          <w:b/>
          <w:bCs/>
        </w:rPr>
        <w:t>Next Steps for Students Exploring PhD Pathways</w:t>
      </w:r>
    </w:p>
    <w:p w14:paraId="024FA975" w14:textId="77777777" w:rsidR="00CA289D" w:rsidRPr="00CA289D" w:rsidRDefault="00CA289D" w:rsidP="00CA289D">
      <w:r w:rsidRPr="00CA289D">
        <w:rPr>
          <w:b/>
          <w:bCs/>
        </w:rPr>
        <w:t>Understanding Funding Routes</w:t>
      </w:r>
    </w:p>
    <w:p w14:paraId="262A126D" w14:textId="347C24FD" w:rsidR="00CA289D" w:rsidRPr="00CA289D" w:rsidRDefault="00CA289D" w:rsidP="00CA289D">
      <w:r w:rsidRPr="00CA289D">
        <w:t>NIHR funding is highly competitive and prestigious</w:t>
      </w:r>
      <w:r w:rsidR="001F1E27">
        <w:t xml:space="preserve">; Being a previous award holder could be considered advantageous – top optimise </w:t>
      </w:r>
      <w:r w:rsidRPr="00CA289D">
        <w:t>apply</w:t>
      </w:r>
      <w:r w:rsidR="001F1E27">
        <w:t>ing within</w:t>
      </w:r>
      <w:r w:rsidRPr="00CA289D">
        <w:t xml:space="preserve"> 2 to 3 </w:t>
      </w:r>
      <w:r w:rsidR="001F1E27">
        <w:t xml:space="preserve">years of last award completion is recommended. </w:t>
      </w:r>
    </w:p>
    <w:p w14:paraId="30B87B89" w14:textId="3BFA2A99" w:rsidR="001F1E27" w:rsidRDefault="00CA289D" w:rsidP="00CA289D">
      <w:r w:rsidRPr="00CA289D">
        <w:t xml:space="preserve">NIHR is </w:t>
      </w:r>
      <w:r w:rsidR="001F1E27">
        <w:t xml:space="preserve">a </w:t>
      </w:r>
      <w:r w:rsidRPr="00CA289D">
        <w:t xml:space="preserve">leading funder for </w:t>
      </w:r>
      <w:r w:rsidR="001F1E27">
        <w:t xml:space="preserve">Applied Health and Social care related </w:t>
      </w:r>
      <w:r w:rsidRPr="00CA289D">
        <w:t>fellowships</w:t>
      </w:r>
      <w:r w:rsidR="001F1E27">
        <w:t xml:space="preserve"> – there are several funder options (see also BRC, MRC, EPSRC, ARC)</w:t>
      </w:r>
    </w:p>
    <w:p w14:paraId="3851C8DD" w14:textId="699E6E5F" w:rsidR="00CA289D" w:rsidRPr="00CA289D" w:rsidRDefault="00CA289D" w:rsidP="00CA289D">
      <w:r>
        <w:t>SCIP students are well placed to be a competitive applicant as they have already been awarded NIHR funding through Insight</w:t>
      </w:r>
    </w:p>
    <w:p w14:paraId="3901C90A" w14:textId="77777777" w:rsidR="00CA289D" w:rsidRPr="00CA289D" w:rsidRDefault="00CA289D" w:rsidP="00CA289D">
      <w:r w:rsidRPr="00CA289D">
        <w:rPr>
          <w:b/>
          <w:bCs/>
        </w:rPr>
        <w:t>Studentships vs Fellowships</w:t>
      </w:r>
    </w:p>
    <w:p w14:paraId="148A5A94" w14:textId="77777777" w:rsidR="00CA289D" w:rsidRPr="00CA289D" w:rsidRDefault="00CA289D" w:rsidP="00CA289D">
      <w:r w:rsidRPr="00CA289D">
        <w:t>Studentships are awarded to the supervisory team, who then advertise for a student</w:t>
      </w:r>
    </w:p>
    <w:p w14:paraId="1AC1A05B" w14:textId="6496FE74" w:rsidR="00CA289D" w:rsidRPr="00CA289D" w:rsidRDefault="00CA289D" w:rsidP="00CA289D">
      <w:r w:rsidRPr="00CA289D">
        <w:t xml:space="preserve">Fellowships are awarded directly to the student, who applies with </w:t>
      </w:r>
      <w:r w:rsidR="001F1E27">
        <w:t>their</w:t>
      </w:r>
      <w:r w:rsidRPr="00CA289D">
        <w:t xml:space="preserve"> supervisory team</w:t>
      </w:r>
    </w:p>
    <w:p w14:paraId="11318C91" w14:textId="09910DD3" w:rsidR="00CA289D" w:rsidRPr="00CA289D" w:rsidRDefault="00CA289D" w:rsidP="00CA289D">
      <w:r w:rsidRPr="00CA289D">
        <w:t>Fellowships are</w:t>
      </w:r>
      <w:r>
        <w:t xml:space="preserve"> </w:t>
      </w:r>
      <w:r w:rsidRPr="00CA289D">
        <w:t>prestigious and competitive</w:t>
      </w:r>
      <w:r w:rsidR="001F1E27">
        <w:t xml:space="preserve"> – these tend to fund salary backfill</w:t>
      </w:r>
    </w:p>
    <w:p w14:paraId="34EA516C" w14:textId="7A9A29BB" w:rsidR="00CA289D" w:rsidRPr="00CA289D" w:rsidRDefault="00CA289D" w:rsidP="00CA289D">
      <w:r w:rsidRPr="00CA289D">
        <w:t xml:space="preserve">FindAPhD.com is a </w:t>
      </w:r>
      <w:r w:rsidR="001F1E27">
        <w:t xml:space="preserve">possible </w:t>
      </w:r>
      <w:r w:rsidRPr="00CA289D">
        <w:t xml:space="preserve">route </w:t>
      </w:r>
      <w:r w:rsidR="001F1E27">
        <w:t xml:space="preserve">to see advertised </w:t>
      </w:r>
      <w:r w:rsidRPr="00CA289D">
        <w:t>studentship opportunities</w:t>
      </w:r>
    </w:p>
    <w:p w14:paraId="1C425F4C" w14:textId="77777777" w:rsidR="00CA289D" w:rsidRPr="00CA289D" w:rsidRDefault="00CA289D" w:rsidP="00CA289D">
      <w:r w:rsidRPr="00CA289D">
        <w:rPr>
          <w:b/>
          <w:bCs/>
        </w:rPr>
        <w:t>Fellowship Preparation</w:t>
      </w:r>
    </w:p>
    <w:p w14:paraId="1ABE8A08" w14:textId="0B95FCA3" w:rsidR="00CA289D" w:rsidRPr="00CA289D" w:rsidRDefault="00CA289D" w:rsidP="00CA289D">
      <w:r w:rsidRPr="00CA289D">
        <w:t>Fellowship applications typically take 12 months to prepare</w:t>
      </w:r>
    </w:p>
    <w:p w14:paraId="1AC22455" w14:textId="7122E25D" w:rsidR="00CA289D" w:rsidRPr="00CA289D" w:rsidRDefault="001F1E27" w:rsidP="00CA289D">
      <w:r>
        <w:t>These r</w:t>
      </w:r>
      <w:r w:rsidR="00CA289D" w:rsidRPr="00CA289D">
        <w:t>equire a committed supervisory team and a well-developed project</w:t>
      </w:r>
    </w:p>
    <w:p w14:paraId="24F89909" w14:textId="1F91DACE" w:rsidR="00CA289D" w:rsidRPr="00CA289D" w:rsidRDefault="001F1E27" w:rsidP="00CA289D">
      <w:r>
        <w:t xml:space="preserve">Proposals </w:t>
      </w:r>
      <w:r w:rsidR="00CA289D" w:rsidRPr="00CA289D">
        <w:t xml:space="preserve">must include </w:t>
      </w:r>
      <w:r>
        <w:t xml:space="preserve">developed </w:t>
      </w:r>
      <w:r w:rsidR="00CA289D" w:rsidRPr="00CA289D">
        <w:t>PPIE and research inclusion</w:t>
      </w:r>
      <w:r>
        <w:t xml:space="preserve"> strategies, also increasingly need to consider routes to impact. </w:t>
      </w:r>
    </w:p>
    <w:p w14:paraId="08D67586" w14:textId="77777777" w:rsidR="001F1E27" w:rsidRDefault="001F1E27" w:rsidP="00CA289D">
      <w:r>
        <w:t>Important to b</w:t>
      </w:r>
      <w:r w:rsidR="00CA289D" w:rsidRPr="00CA289D">
        <w:t>uild a strong CV with</w:t>
      </w:r>
      <w:r>
        <w:t>:</w:t>
      </w:r>
      <w:r w:rsidR="00CA289D" w:rsidRPr="00CA289D">
        <w:t xml:space="preserve"> </w:t>
      </w:r>
    </w:p>
    <w:p w14:paraId="5D42AF7C" w14:textId="6E45CCF8" w:rsidR="001F1E27" w:rsidRDefault="001F1E27" w:rsidP="001F1E27">
      <w:pPr>
        <w:pStyle w:val="ListParagraph"/>
        <w:numPr>
          <w:ilvl w:val="0"/>
          <w:numId w:val="12"/>
        </w:numPr>
      </w:pPr>
      <w:r w:rsidRPr="00CA289D">
        <w:t>P</w:t>
      </w:r>
      <w:r w:rsidR="00CA289D" w:rsidRPr="00CA289D">
        <w:t>ublications</w:t>
      </w:r>
      <w:r>
        <w:t xml:space="preserve"> (can be a range of types such as case studies, personal reflections/ blogs, lit reviews, research outputs, policy briefs, public facing content </w:t>
      </w:r>
      <w:proofErr w:type="gramStart"/>
      <w:r>
        <w:t>etc..</w:t>
      </w:r>
      <w:proofErr w:type="gramEnd"/>
      <w:r>
        <w:t xml:space="preserve"> important to demonstrate ability to write to a publishable standard)</w:t>
      </w:r>
    </w:p>
    <w:p w14:paraId="25AD10F1" w14:textId="07E98F1F" w:rsidR="001F1E27" w:rsidRDefault="00CA289D" w:rsidP="001F1E27">
      <w:pPr>
        <w:pStyle w:val="ListParagraph"/>
        <w:numPr>
          <w:ilvl w:val="0"/>
          <w:numId w:val="12"/>
        </w:numPr>
      </w:pPr>
      <w:r w:rsidRPr="00CA289D">
        <w:t>grant</w:t>
      </w:r>
      <w:r>
        <w:t xml:space="preserve"> applications</w:t>
      </w:r>
      <w:r w:rsidR="001F1E27">
        <w:t xml:space="preserve"> (can be small, as lead or co-applicant, may be for project work, implementation or community engagement/ PPIE – ideal to show history of working with your supervisory team)</w:t>
      </w:r>
    </w:p>
    <w:p w14:paraId="056FF07C" w14:textId="18E02F4B" w:rsidR="001F1E27" w:rsidRDefault="00CA289D" w:rsidP="001F1E27">
      <w:pPr>
        <w:pStyle w:val="ListParagraph"/>
        <w:numPr>
          <w:ilvl w:val="0"/>
          <w:numId w:val="12"/>
        </w:numPr>
      </w:pPr>
      <w:r w:rsidRPr="00CA289D">
        <w:t xml:space="preserve">roles </w:t>
      </w:r>
      <w:r w:rsidR="001F1E27">
        <w:t>(</w:t>
      </w:r>
      <w:proofErr w:type="spellStart"/>
      <w:r w:rsidR="001F1E27">
        <w:t>e.g</w:t>
      </w:r>
      <w:proofErr w:type="spellEnd"/>
      <w:r w:rsidR="001F1E27">
        <w:t>, professional committee member, group membership, journal reviewer/ editorial board, charitable board membership, etc.)</w:t>
      </w:r>
    </w:p>
    <w:p w14:paraId="7013C509" w14:textId="34D5A343" w:rsidR="00CA289D" w:rsidRPr="00CA289D" w:rsidRDefault="001F1E27" w:rsidP="001F1E27">
      <w:pPr>
        <w:pStyle w:val="ListParagraph"/>
        <w:numPr>
          <w:ilvl w:val="0"/>
          <w:numId w:val="12"/>
        </w:numPr>
      </w:pPr>
      <w:r>
        <w:t xml:space="preserve">Activities </w:t>
      </w:r>
      <w:r w:rsidR="00CA289D">
        <w:t>(</w:t>
      </w:r>
      <w:proofErr w:type="spellStart"/>
      <w:r w:rsidR="00CA289D">
        <w:t>ie</w:t>
      </w:r>
      <w:proofErr w:type="spellEnd"/>
      <w:r w:rsidR="00CA289D">
        <w:t>. Start a journal club</w:t>
      </w:r>
      <w:r>
        <w:t xml:space="preserve">; audit/ service evaluation; leadership or management roles, etc.  – show </w:t>
      </w:r>
      <w:proofErr w:type="spellStart"/>
      <w:r>
        <w:t>trajhectory</w:t>
      </w:r>
      <w:proofErr w:type="spellEnd"/>
      <w:r>
        <w:t xml:space="preserve"> of leadership and continued motivation for improvement</w:t>
      </w:r>
      <w:r w:rsidR="00CA289D">
        <w:t>)</w:t>
      </w:r>
    </w:p>
    <w:p w14:paraId="417AD125" w14:textId="77777777" w:rsidR="00CA289D" w:rsidRPr="00CA289D" w:rsidRDefault="00CA289D" w:rsidP="00CA289D">
      <w:r w:rsidRPr="00CA289D">
        <w:rPr>
          <w:b/>
          <w:bCs/>
        </w:rPr>
        <w:t>Funding Bodies</w:t>
      </w:r>
    </w:p>
    <w:p w14:paraId="32C40BB5" w14:textId="0E20F5B4" w:rsidR="00CA289D" w:rsidRPr="00CA289D" w:rsidRDefault="00CA289D" w:rsidP="00CA289D">
      <w:r w:rsidRPr="00CA289D">
        <w:t>Regional universities may co-fund opportunities</w:t>
      </w:r>
      <w:r>
        <w:t xml:space="preserve"> </w:t>
      </w:r>
    </w:p>
    <w:p w14:paraId="30945FF7" w14:textId="08973AC9" w:rsidR="00CA289D" w:rsidRDefault="00CA289D" w:rsidP="00CA289D">
      <w:r w:rsidRPr="00CA289D">
        <w:t>South Coast Doctoral Training Partnership opens for applications in January</w:t>
      </w:r>
      <w:r>
        <w:t xml:space="preserve"> </w:t>
      </w:r>
      <w:hyperlink r:id="rId5" w:history="1">
        <w:r w:rsidRPr="00CA289D">
          <w:rPr>
            <w:rStyle w:val="Hyperlink"/>
          </w:rPr>
          <w:t>Welcome to the South Coast Doctoral Training Partnership</w:t>
        </w:r>
      </w:hyperlink>
    </w:p>
    <w:p w14:paraId="28871DF9" w14:textId="3ADDEF49" w:rsidR="001F1E27" w:rsidRDefault="001F1E27" w:rsidP="00CA289D">
      <w:r>
        <w:t>See also NIHR ARC – new funding expected Summer 2026 – See new NIHR ARC themes and consider where you align – contact theme leads to introduce yourself and build connections</w:t>
      </w:r>
    </w:p>
    <w:p w14:paraId="3DB338AB" w14:textId="77777777" w:rsidR="001F1E27" w:rsidRPr="00CA289D" w:rsidRDefault="001F1E27" w:rsidP="001F1E27">
      <w:r w:rsidRPr="00CA289D">
        <w:t>W</w:t>
      </w:r>
      <w:r>
        <w:t xml:space="preserve">essex Health Partner </w:t>
      </w:r>
      <w:r w:rsidRPr="00CA289D">
        <w:t>calls are open fairly frequently</w:t>
      </w:r>
      <w:r>
        <w:t xml:space="preserve"> </w:t>
      </w:r>
      <w:hyperlink r:id="rId6" w:history="1">
        <w:r w:rsidRPr="00CA289D">
          <w:rPr>
            <w:rStyle w:val="Hyperlink"/>
          </w:rPr>
          <w:t>Wessex Health Partners</w:t>
        </w:r>
      </w:hyperlink>
    </w:p>
    <w:p w14:paraId="0B9A68CD" w14:textId="77777777" w:rsidR="001F1E27" w:rsidRPr="00CA289D" w:rsidRDefault="001F1E27" w:rsidP="00CA289D"/>
    <w:p w14:paraId="47326404" w14:textId="77777777" w:rsidR="00CA289D" w:rsidRPr="00CA289D" w:rsidRDefault="00CA289D" w:rsidP="00CA289D">
      <w:r w:rsidRPr="00CA289D">
        <w:rPr>
          <w:b/>
          <w:bCs/>
        </w:rPr>
        <w:t>Support Services</w:t>
      </w:r>
    </w:p>
    <w:p w14:paraId="7333CCC2" w14:textId="77777777" w:rsidR="00CA289D" w:rsidRPr="00CA289D" w:rsidRDefault="00CA289D" w:rsidP="00CA289D">
      <w:r w:rsidRPr="00CA289D">
        <w:t>RSS (Research Support Service) helps match researchers with funders</w:t>
      </w:r>
    </w:p>
    <w:p w14:paraId="2543307B" w14:textId="4F382E6F" w:rsidR="00CA289D" w:rsidRPr="00CA289D" w:rsidRDefault="00CA289D" w:rsidP="00CA289D">
      <w:r w:rsidRPr="00CA289D">
        <w:t xml:space="preserve">Offers </w:t>
      </w:r>
      <w:r>
        <w:t xml:space="preserve">things like </w:t>
      </w:r>
      <w:r w:rsidRPr="00CA289D">
        <w:t>peer review and mock interviews</w:t>
      </w:r>
    </w:p>
    <w:p w14:paraId="1DA797DB" w14:textId="6F3190FE" w:rsidR="00CA289D" w:rsidRPr="00CA289D" w:rsidRDefault="00CA289D" w:rsidP="00CA289D">
      <w:r w:rsidRPr="00CA289D">
        <w:t>Contact via online form and express interest in doctoral fellowships</w:t>
      </w:r>
    </w:p>
    <w:p w14:paraId="417976BD" w14:textId="77777777" w:rsidR="00CA289D" w:rsidRPr="00CA289D" w:rsidRDefault="00CA289D" w:rsidP="00CA289D">
      <w:r w:rsidRPr="00CA289D">
        <w:rPr>
          <w:b/>
          <w:bCs/>
        </w:rPr>
        <w:t>Building Your Supervisory Network</w:t>
      </w:r>
    </w:p>
    <w:p w14:paraId="6BCD03C1" w14:textId="77777777" w:rsidR="00CA289D" w:rsidRPr="00CA289D" w:rsidRDefault="00CA289D" w:rsidP="00CA289D">
      <w:r w:rsidRPr="00CA289D">
        <w:t>Speak with your primary supervisor early to express interest in a PhD</w:t>
      </w:r>
    </w:p>
    <w:p w14:paraId="3315EDD0" w14:textId="6CB81E1E" w:rsidR="00CA289D" w:rsidRPr="00CA289D" w:rsidRDefault="00CA289D" w:rsidP="00CA289D">
      <w:r w:rsidRPr="00CA289D">
        <w:t>Ask to expand your network</w:t>
      </w:r>
      <w:r w:rsidR="001F1E27">
        <w:t xml:space="preserve"> through supervisor connections and can be done independently</w:t>
      </w:r>
    </w:p>
    <w:p w14:paraId="6B511136" w14:textId="407451B0" w:rsidR="00CA289D" w:rsidRPr="00CA289D" w:rsidRDefault="00CA289D" w:rsidP="00CA289D">
      <w:r w:rsidRPr="00CA289D">
        <w:t>Join the CAHPR network if you are an Allied Health Professional</w:t>
      </w:r>
      <w:r>
        <w:t xml:space="preserve"> </w:t>
      </w:r>
      <w:hyperlink r:id="rId7" w:history="1">
        <w:r w:rsidRPr="00CA289D">
          <w:rPr>
            <w:rStyle w:val="Hyperlink"/>
          </w:rPr>
          <w:t>Home Page - CAHPR</w:t>
        </w:r>
      </w:hyperlink>
    </w:p>
    <w:p w14:paraId="200E3DDA" w14:textId="77777777" w:rsidR="00CA289D" w:rsidRPr="00CA289D" w:rsidRDefault="00CA289D" w:rsidP="00CA289D">
      <w:r w:rsidRPr="00CA289D">
        <w:rPr>
          <w:b/>
          <w:bCs/>
        </w:rPr>
        <w:t>Strengthening Your Profile</w:t>
      </w:r>
    </w:p>
    <w:p w14:paraId="5D67AA23" w14:textId="77777777" w:rsidR="00CA289D" w:rsidRPr="00CA289D" w:rsidRDefault="00CA289D" w:rsidP="00CA289D">
      <w:r w:rsidRPr="00CA289D">
        <w:t>Write topic-centred articles and case studies (e.g. SCIP)</w:t>
      </w:r>
    </w:p>
    <w:p w14:paraId="6CF6E7AA" w14:textId="77777777" w:rsidR="00CA289D" w:rsidRPr="00CA289D" w:rsidRDefault="00CA289D" w:rsidP="00CA289D">
      <w:r w:rsidRPr="00CA289D">
        <w:t>Aim for journal publications</w:t>
      </w:r>
    </w:p>
    <w:p w14:paraId="572254A0" w14:textId="3A6BC687" w:rsidR="00CA289D" w:rsidRPr="00CA289D" w:rsidRDefault="00CA289D" w:rsidP="00CA289D">
      <w:r w:rsidRPr="00CA289D">
        <w:t>Build your academic network</w:t>
      </w:r>
      <w:r w:rsidR="001F1E27">
        <w:t xml:space="preserve"> – be brave and contact people – most academics are very happy to make new connections!</w:t>
      </w:r>
    </w:p>
    <w:p w14:paraId="5B155F4E" w14:textId="33896F09" w:rsidR="00CA289D" w:rsidRPr="00CA289D" w:rsidRDefault="00CA289D" w:rsidP="00CA289D">
      <w:pPr>
        <w:rPr>
          <w:b/>
          <w:bCs/>
        </w:rPr>
      </w:pPr>
      <w:r w:rsidRPr="00CA289D">
        <w:t>Connect with mentors</w:t>
      </w:r>
      <w:r w:rsidR="001F1E27">
        <w:t>/ connection facilitators in your region</w:t>
      </w:r>
      <w:r w:rsidRPr="00CA289D">
        <w:t xml:space="preserve"> such as </w:t>
      </w:r>
      <w:r>
        <w:t>K</w:t>
      </w:r>
      <w:r w:rsidRPr="00CA289D">
        <w:t>atherine Baker</w:t>
      </w:r>
      <w:r>
        <w:t xml:space="preserve"> (ICB lead) </w:t>
      </w:r>
      <w:hyperlink r:id="rId8" w:history="1">
        <w:r w:rsidR="001F1E27" w:rsidRPr="007927AB">
          <w:rPr>
            <w:rStyle w:val="Hyperlink"/>
          </w:rPr>
          <w:t>katherine.baker14@nhs.net</w:t>
        </w:r>
      </w:hyperlink>
      <w:r w:rsidR="001F1E27">
        <w:t xml:space="preserve"> </w:t>
      </w:r>
    </w:p>
    <w:p w14:paraId="0DA5DE82" w14:textId="77777777" w:rsidR="00CA289D" w:rsidRPr="00CA289D" w:rsidRDefault="00CA289D" w:rsidP="00CA289D">
      <w:r w:rsidRPr="00CA289D">
        <w:rPr>
          <w:b/>
          <w:bCs/>
        </w:rPr>
        <w:t>Pre-Application Support</w:t>
      </w:r>
    </w:p>
    <w:p w14:paraId="2F55D022" w14:textId="1525D978" w:rsidR="00CA289D" w:rsidRPr="00CA289D" w:rsidRDefault="00CA289D" w:rsidP="00CA289D">
      <w:r w:rsidRPr="00CA289D">
        <w:t>If your field</w:t>
      </w:r>
      <w:r>
        <w:t xml:space="preserve"> and topic</w:t>
      </w:r>
      <w:r w:rsidRPr="00CA289D">
        <w:t xml:space="preserve"> is underrepresented</w:t>
      </w:r>
      <w:r>
        <w:t xml:space="preserve"> / crosses different areas and specialities</w:t>
      </w:r>
      <w:r w:rsidRPr="00CA289D">
        <w:t>, allow extra time to build the right team</w:t>
      </w:r>
    </w:p>
    <w:p w14:paraId="0A1E76F4" w14:textId="4CC8EC05" w:rsidR="00CA289D" w:rsidRPr="00CA289D" w:rsidRDefault="00CA289D" w:rsidP="00CA289D">
      <w:r w:rsidRPr="00CA289D">
        <w:t>Use pre-application support funds to help with team development</w:t>
      </w:r>
      <w:r>
        <w:t xml:space="preserve"> </w:t>
      </w:r>
      <w:hyperlink r:id="rId9" w:history="1">
        <w:r w:rsidRPr="00CA289D">
          <w:rPr>
            <w:rStyle w:val="Hyperlink"/>
          </w:rPr>
          <w:t>Pre-Application Support Fund | NIHR</w:t>
        </w:r>
      </w:hyperlink>
      <w:r>
        <w:t xml:space="preserve"> </w:t>
      </w:r>
      <w:r w:rsidRPr="00CA289D">
        <w:t>provides protected time for research and publications</w:t>
      </w:r>
    </w:p>
    <w:p w14:paraId="4DC636DF" w14:textId="77777777" w:rsidR="00CA289D" w:rsidRPr="00CA289D" w:rsidRDefault="00CA289D" w:rsidP="00CA289D">
      <w:r w:rsidRPr="00CA289D">
        <w:rPr>
          <w:b/>
          <w:bCs/>
        </w:rPr>
        <w:t>Additional Opportunities</w:t>
      </w:r>
    </w:p>
    <w:p w14:paraId="4833E6BF" w14:textId="4B6C750C" w:rsidR="00CA289D" w:rsidRPr="00CA289D" w:rsidRDefault="00CA289D" w:rsidP="00CA289D">
      <w:r w:rsidRPr="00CA289D">
        <w:t>Launchpad internship projects offer early research exposure</w:t>
      </w:r>
      <w:r>
        <w:t xml:space="preserve"> </w:t>
      </w:r>
      <w:hyperlink r:id="rId10" w:history="1">
        <w:r w:rsidRPr="00CA289D">
          <w:rPr>
            <w:rStyle w:val="Hyperlink"/>
          </w:rPr>
          <w:t>Internships and funding | The Launchpad Programme: Igniting research in your career</w:t>
        </w:r>
      </w:hyperlink>
    </w:p>
    <w:p w14:paraId="3E001E5A" w14:textId="4E29246E" w:rsidR="00CA289D" w:rsidRPr="00CA289D" w:rsidRDefault="00CA289D" w:rsidP="00CA289D">
      <w:r w:rsidRPr="00CA289D">
        <w:t>Contact your institution’s R&amp;D department for support</w:t>
      </w:r>
    </w:p>
    <w:p w14:paraId="25994467" w14:textId="77777777" w:rsidR="00CA289D" w:rsidRPr="00CA289D" w:rsidRDefault="00CA289D" w:rsidP="00CA289D">
      <w:r w:rsidRPr="00CA289D">
        <w:rPr>
          <w:b/>
          <w:bCs/>
        </w:rPr>
        <w:t>PhD Assessment Criteria</w:t>
      </w:r>
    </w:p>
    <w:p w14:paraId="6A86414E" w14:textId="54A398E3" w:rsidR="005C78F7" w:rsidRDefault="005C78F7" w:rsidP="00CA289D">
      <w:proofErr w:type="gramStart"/>
      <w:r>
        <w:t>Typically</w:t>
      </w:r>
      <w:proofErr w:type="gramEnd"/>
      <w:r>
        <w:t xml:space="preserve"> PhD funding applications are assessed against:</w:t>
      </w:r>
    </w:p>
    <w:p w14:paraId="03E1F7DE" w14:textId="5A7F25BC" w:rsidR="00CA289D" w:rsidRPr="00CA289D" w:rsidRDefault="00CA289D" w:rsidP="00CA289D">
      <w:r w:rsidRPr="00CA289D">
        <w:t>The person: your experience, motivation and research potential</w:t>
      </w:r>
      <w:r w:rsidR="005C78F7">
        <w:t>/ clinical academic trajectory</w:t>
      </w:r>
    </w:p>
    <w:p w14:paraId="0EEEA7F7" w14:textId="1FFE0EAD" w:rsidR="00CA289D" w:rsidRPr="00CA289D" w:rsidRDefault="00CA289D" w:rsidP="00CA289D">
      <w:r w:rsidRPr="00CA289D">
        <w:t>The project: developed with your supervisory team, must include PPIE and inclusion</w:t>
      </w:r>
      <w:r w:rsidR="005C78F7">
        <w:t xml:space="preserve"> – is it useful and scientifically sound? Achievable within the timeframe? At the right academic level? Relevant to the </w:t>
      </w:r>
      <w:proofErr w:type="gramStart"/>
      <w:r w:rsidR="005C78F7">
        <w:t>applicants</w:t>
      </w:r>
      <w:proofErr w:type="gramEnd"/>
      <w:r w:rsidR="005C78F7">
        <w:t xml:space="preserve"> professional background and trajectory? Wanted by end users?</w:t>
      </w:r>
    </w:p>
    <w:p w14:paraId="74AE5790" w14:textId="26CCEB16" w:rsidR="00CA289D" w:rsidRPr="00CA289D" w:rsidRDefault="00CA289D" w:rsidP="00CA289D">
      <w:r>
        <w:t>T</w:t>
      </w:r>
      <w:r w:rsidRPr="00CA289D">
        <w:t>he place: the host organisation and supervisory team’s ability to support your research</w:t>
      </w:r>
    </w:p>
    <w:p w14:paraId="6FD85B01" w14:textId="77777777" w:rsidR="00541EED" w:rsidRDefault="00541EED"/>
    <w:sectPr w:rsidR="00541E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5398"/>
    <w:multiLevelType w:val="multilevel"/>
    <w:tmpl w:val="893A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625BB"/>
    <w:multiLevelType w:val="multilevel"/>
    <w:tmpl w:val="59C2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E3445"/>
    <w:multiLevelType w:val="multilevel"/>
    <w:tmpl w:val="D84E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D5665"/>
    <w:multiLevelType w:val="multilevel"/>
    <w:tmpl w:val="64BA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91325"/>
    <w:multiLevelType w:val="multilevel"/>
    <w:tmpl w:val="43686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2A15BC"/>
    <w:multiLevelType w:val="multilevel"/>
    <w:tmpl w:val="E78C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F1954"/>
    <w:multiLevelType w:val="multilevel"/>
    <w:tmpl w:val="E83E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944D64"/>
    <w:multiLevelType w:val="multilevel"/>
    <w:tmpl w:val="8234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51294"/>
    <w:multiLevelType w:val="multilevel"/>
    <w:tmpl w:val="F4E0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35A56"/>
    <w:multiLevelType w:val="multilevel"/>
    <w:tmpl w:val="C336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0764A"/>
    <w:multiLevelType w:val="hybridMultilevel"/>
    <w:tmpl w:val="B47A6364"/>
    <w:lvl w:ilvl="0" w:tplc="F8BA8ADC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CA7598F"/>
    <w:multiLevelType w:val="multilevel"/>
    <w:tmpl w:val="3086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892742">
    <w:abstractNumId w:val="9"/>
  </w:num>
  <w:num w:numId="2" w16cid:durableId="871841062">
    <w:abstractNumId w:val="3"/>
  </w:num>
  <w:num w:numId="3" w16cid:durableId="1703703972">
    <w:abstractNumId w:val="2"/>
  </w:num>
  <w:num w:numId="4" w16cid:durableId="571283482">
    <w:abstractNumId w:val="7"/>
  </w:num>
  <w:num w:numId="5" w16cid:durableId="1481534511">
    <w:abstractNumId w:val="5"/>
  </w:num>
  <w:num w:numId="6" w16cid:durableId="682630474">
    <w:abstractNumId w:val="1"/>
  </w:num>
  <w:num w:numId="7" w16cid:durableId="329219276">
    <w:abstractNumId w:val="8"/>
  </w:num>
  <w:num w:numId="8" w16cid:durableId="891117662">
    <w:abstractNumId w:val="11"/>
  </w:num>
  <w:num w:numId="9" w16cid:durableId="1795174537">
    <w:abstractNumId w:val="6"/>
  </w:num>
  <w:num w:numId="10" w16cid:durableId="972908681">
    <w:abstractNumId w:val="4"/>
  </w:num>
  <w:num w:numId="11" w16cid:durableId="484005932">
    <w:abstractNumId w:val="0"/>
  </w:num>
  <w:num w:numId="12" w16cid:durableId="6251646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9D"/>
    <w:rsid w:val="0000103A"/>
    <w:rsid w:val="001725FB"/>
    <w:rsid w:val="001F1E27"/>
    <w:rsid w:val="00242D14"/>
    <w:rsid w:val="0037052E"/>
    <w:rsid w:val="00541EED"/>
    <w:rsid w:val="005C78F7"/>
    <w:rsid w:val="00CA289D"/>
    <w:rsid w:val="00D66D59"/>
    <w:rsid w:val="00DD332B"/>
    <w:rsid w:val="00E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815C"/>
  <w15:chartTrackingRefBased/>
  <w15:docId w15:val="{AA645A1E-A4BF-4A2F-9421-9C72A46A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8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8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erine.baker14@nh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hpr.org.u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ssexhealthpartners.org.uk/small-grants-schem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uthcoastdtp.ac.uk/" TargetMode="External"/><Relationship Id="rId10" Type="http://schemas.openxmlformats.org/officeDocument/2006/relationships/hyperlink" Target="https://academy.hiowhealthcare.nhs.uk/launchpad/internship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hr.ac.uk/career-development/research-career-funding-programmes/supporting-career-development/pre-application-support-f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4053</Characters>
  <Application>Microsoft Office Word</Application>
  <DocSecurity>4</DocSecurity>
  <Lines>88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Painter</dc:creator>
  <cp:keywords/>
  <dc:description/>
  <cp:lastModifiedBy>Lindsey Cherry</cp:lastModifiedBy>
  <cp:revision>2</cp:revision>
  <dcterms:created xsi:type="dcterms:W3CDTF">2025-10-22T09:51:00Z</dcterms:created>
  <dcterms:modified xsi:type="dcterms:W3CDTF">2025-10-22T09:51:00Z</dcterms:modified>
</cp:coreProperties>
</file>